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CA" w:rsidRPr="00900FCA" w:rsidRDefault="00900FCA" w:rsidP="00900FCA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900FCA">
        <w:rPr>
          <w:rFonts w:ascii="Times New Roman" w:hAnsi="Times New Roman" w:cs="Times New Roman"/>
          <w:b/>
          <w:sz w:val="28"/>
          <w:szCs w:val="28"/>
        </w:rPr>
        <w:t>8D01701 – «</w:t>
      </w:r>
      <w:proofErr w:type="spellStart"/>
      <w:r w:rsidRPr="00900FCA">
        <w:rPr>
          <w:rFonts w:ascii="Times New Roman" w:hAnsi="Times New Roman" w:cs="Times New Roman"/>
          <w:b/>
          <w:sz w:val="28"/>
          <w:szCs w:val="28"/>
        </w:rPr>
        <w:t>Қазақ</w:t>
      </w:r>
      <w:proofErr w:type="spellEnd"/>
      <w:r w:rsidRPr="00900F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FCA">
        <w:rPr>
          <w:rFonts w:ascii="Times New Roman" w:hAnsi="Times New Roman" w:cs="Times New Roman"/>
          <w:b/>
          <w:sz w:val="28"/>
          <w:szCs w:val="28"/>
        </w:rPr>
        <w:t>тілі</w:t>
      </w:r>
      <w:proofErr w:type="spellEnd"/>
      <w:r w:rsidRPr="00900F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FCA">
        <w:rPr>
          <w:rFonts w:ascii="Times New Roman" w:hAnsi="Times New Roman" w:cs="Times New Roman"/>
          <w:b/>
          <w:sz w:val="28"/>
          <w:szCs w:val="28"/>
        </w:rPr>
        <w:t>мен</w:t>
      </w:r>
      <w:proofErr w:type="spellEnd"/>
      <w:r w:rsidRPr="00900F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FCA">
        <w:rPr>
          <w:rFonts w:ascii="Times New Roman" w:hAnsi="Times New Roman" w:cs="Times New Roman"/>
          <w:b/>
          <w:sz w:val="28"/>
          <w:szCs w:val="28"/>
        </w:rPr>
        <w:t>әдебиеті</w:t>
      </w:r>
      <w:proofErr w:type="spellEnd"/>
      <w:proofErr w:type="gramStart"/>
      <w:r w:rsidRPr="00900FCA">
        <w:rPr>
          <w:rFonts w:ascii="Times New Roman" w:hAnsi="Times New Roman" w:cs="Times New Roman"/>
          <w:b/>
          <w:sz w:val="28"/>
          <w:szCs w:val="28"/>
        </w:rPr>
        <w:t xml:space="preserve">»  </w:t>
      </w:r>
      <w:proofErr w:type="spellStart"/>
      <w:r w:rsidRPr="00900FCA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proofErr w:type="gramEnd"/>
      <w:r w:rsidRPr="00900F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0FCA">
        <w:rPr>
          <w:rFonts w:ascii="Times New Roman" w:hAnsi="Times New Roman" w:cs="Times New Roman"/>
          <w:b/>
          <w:sz w:val="28"/>
          <w:szCs w:val="28"/>
        </w:rPr>
        <w:t>бағдарламасы</w:t>
      </w:r>
      <w:proofErr w:type="spellEnd"/>
    </w:p>
    <w:bookmarkEnd w:id="0"/>
    <w:p w:rsidR="00FC142E" w:rsidRDefault="00FC142E" w:rsidP="00FC142E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«Педагогикалық білім беру кеңістігіндегі әдебиеттану мен фольклортану» пәні бойынша өзіндік жұмыстар</w:t>
      </w:r>
      <w:r w:rsidRPr="00900FCA">
        <w:rPr>
          <w:rFonts w:ascii="Times New Roman" w:hAnsi="Times New Roman" w:cs="Times New Roman"/>
          <w:b/>
          <w:sz w:val="28"/>
          <w:szCs w:val="28"/>
          <w:lang w:val="kk-KZ"/>
        </w:rPr>
        <w:t>ы үшін материалдар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1.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4036C7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>
              <w:rPr>
                <w:lang w:val="kk-KZ"/>
              </w:rPr>
              <w:t>(</w:t>
            </w:r>
            <w:r w:rsidR="004C405B" w:rsidRPr="004C405B">
              <w:rPr>
                <w:b w:val="0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FC142E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ӨЖ 2.</w:t>
            </w:r>
            <w:r w:rsidRPr="004036C7">
              <w:rPr>
                <w:rFonts w:ascii="Times New Roman" w:hAnsi="Times New Roman" w:cs="Times New Roman"/>
                <w:lang w:val="kk-KZ"/>
              </w:rPr>
              <w:t xml:space="preserve"> Жоғары оқу орындарында әдебиетті</w:t>
            </w:r>
            <w:r>
              <w:rPr>
                <w:rFonts w:ascii="Times New Roman" w:hAnsi="Times New Roman" w:cs="Times New Roman"/>
                <w:lang w:val="kk-KZ"/>
              </w:rPr>
              <w:t xml:space="preserve">  оқытудың кәсіби құзіреттілік 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3. </w:t>
            </w:r>
            <w:r w:rsidRPr="004036C7">
              <w:rPr>
                <w:rFonts w:ascii="Times New Roman" w:hAnsi="Times New Roman" w:cs="Times New Roman"/>
                <w:lang w:val="kk-KZ"/>
              </w:rPr>
              <w:t>Жоғары оқу орындарында пәндік құзіреттіліктерді дамыту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4. </w:t>
            </w:r>
            <w:r w:rsidRPr="004036C7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:rsidR="00FC142E" w:rsidRDefault="00FC142E" w:rsidP="004C405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5.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Ежелгі әдеби мұраларды оқытудың инновациялық технологиялары</w:t>
            </w:r>
          </w:p>
          <w:p w:rsidR="00FC142E" w:rsidRDefault="004C405B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Докторанттар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 xml:space="preserve"> 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6C7" w:rsidRPr="004036C7" w:rsidRDefault="004036C7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6.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Фольклорлық мұраларды оқытудың инновациялық технологиялары</w:t>
            </w:r>
          </w:p>
          <w:p w:rsidR="00FC142E" w:rsidRDefault="00FC142E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FC142E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4036C7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>Д</w:t>
            </w:r>
            <w:r w:rsidR="00946434">
              <w:rPr>
                <w:rFonts w:ascii="Times New Roman" w:hAnsi="Times New Roman" w:cs="Times New Roman"/>
                <w:b/>
                <w:bCs/>
                <w:lang w:val="kk-KZ"/>
              </w:rPr>
              <w:t>О</w:t>
            </w:r>
            <w:r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7. </w:t>
            </w:r>
            <w:r w:rsidRPr="004036C7">
              <w:rPr>
                <w:rFonts w:ascii="Times New Roman" w:hAnsi="Times New Roman" w:cs="Times New Roman"/>
                <w:spacing w:val="-4"/>
                <w:lang w:val="kk-KZ"/>
              </w:rPr>
              <w:t>Жаңартылған білім бағдарламасындағы өзекті мәселелер</w:t>
            </w:r>
            <w:r w:rsidR="00FC142E">
              <w:rPr>
                <w:rFonts w:ascii="Times New Roman" w:hAnsi="Times New Roman" w:cs="Times New Roman"/>
                <w:lang w:val="kk-KZ" w:eastAsia="en-US"/>
              </w:rPr>
              <w:t xml:space="preserve">. </w:t>
            </w:r>
            <w:r w:rsidR="004C405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4036C7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Докторанттар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9464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C142E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Default="00FC142E" w:rsidP="00FC142E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132D1F" w:rsidRPr="00132D1F" w:rsidRDefault="00132D1F" w:rsidP="00132D1F">
      <w:pPr>
        <w:rPr>
          <w:rFonts w:ascii="Times New Roman" w:hAnsi="Times New Roman" w:cs="Times New Roman"/>
          <w:b/>
          <w:lang w:val="kk-KZ"/>
        </w:rPr>
      </w:pPr>
      <w:r w:rsidRPr="00132D1F">
        <w:rPr>
          <w:rFonts w:ascii="Times New Roman" w:hAnsi="Times New Roman" w:cs="Times New Roman"/>
          <w:b/>
          <w:lang w:val="kk-KZ"/>
        </w:rPr>
        <w:t>Әдебиеттер: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1. Қабдолов З.Сөз өнері. Алматы, 2015</w:t>
      </w:r>
    </w:p>
    <w:p w:rsidR="00132D1F" w:rsidRPr="00132D1F" w:rsidRDefault="00132D1F" w:rsidP="00132D1F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2D1F">
        <w:rPr>
          <w:rFonts w:ascii="Times New Roman" w:hAnsi="Times New Roman" w:cs="Times New Roman"/>
          <w:sz w:val="24"/>
          <w:szCs w:val="24"/>
          <w:lang w:val="kk-KZ"/>
        </w:rPr>
        <w:t>2. Байтұсынов А. Әдебиет танытқыш. Алматы, 2015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>3. Жұмақаева Б.Д. Жыраулар поэзиясын оқыту. Алматы, 2018 – 180б.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kk-KZ"/>
        </w:rPr>
        <w:t xml:space="preserve">4. </w:t>
      </w:r>
      <w:r w:rsidRPr="00132D1F">
        <w:rPr>
          <w:sz w:val="24"/>
          <w:szCs w:val="24"/>
          <w:lang w:val="ca-ES"/>
        </w:rPr>
        <w:t>Бітібаева Қ. Әдебиет пәнін оқытудың тиімді жолдары. (Мұғалімдерге арналған көмекші құрал) Алматы: Рауан, 2015. –200 б.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5. </w:t>
      </w:r>
      <w:proofErr w:type="spellStart"/>
      <w:r w:rsidRPr="00132D1F">
        <w:rPr>
          <w:sz w:val="24"/>
          <w:szCs w:val="24"/>
        </w:rPr>
        <w:t>Жұмақаева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  <w:r w:rsidRPr="00132D1F">
        <w:rPr>
          <w:sz w:val="24"/>
          <w:szCs w:val="24"/>
        </w:rPr>
        <w:t>Д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>, «</w:t>
      </w:r>
      <w:proofErr w:type="spellStart"/>
      <w:r w:rsidRPr="00132D1F">
        <w:rPr>
          <w:sz w:val="24"/>
          <w:szCs w:val="24"/>
        </w:rPr>
        <w:t>Қыздар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университеті</w:t>
      </w:r>
      <w:proofErr w:type="spellEnd"/>
      <w:r w:rsidRPr="00132D1F">
        <w:rPr>
          <w:sz w:val="24"/>
          <w:szCs w:val="24"/>
          <w:lang w:val="ca-ES"/>
        </w:rPr>
        <w:t xml:space="preserve">» </w:t>
      </w:r>
      <w:proofErr w:type="spellStart"/>
      <w:r w:rsidRPr="00132D1F">
        <w:rPr>
          <w:sz w:val="24"/>
          <w:szCs w:val="24"/>
        </w:rPr>
        <w:t>баспасы</w:t>
      </w:r>
      <w:proofErr w:type="spellEnd"/>
      <w:r w:rsidRPr="00132D1F">
        <w:rPr>
          <w:sz w:val="24"/>
          <w:szCs w:val="24"/>
          <w:lang w:val="ca-ES"/>
        </w:rPr>
        <w:t xml:space="preserve">, </w:t>
      </w:r>
      <w:proofErr w:type="spellStart"/>
      <w:r w:rsidRPr="00132D1F">
        <w:rPr>
          <w:sz w:val="24"/>
          <w:szCs w:val="24"/>
        </w:rPr>
        <w:t>Алматы</w:t>
      </w:r>
      <w:proofErr w:type="spellEnd"/>
      <w:r w:rsidRPr="00132D1F">
        <w:rPr>
          <w:sz w:val="24"/>
          <w:szCs w:val="24"/>
          <w:lang w:val="ca-ES"/>
        </w:rPr>
        <w:t xml:space="preserve"> 2015. - 214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>.</w:t>
      </w:r>
    </w:p>
    <w:p w:rsidR="00132D1F" w:rsidRPr="00132D1F" w:rsidRDefault="00132D1F" w:rsidP="00132D1F">
      <w:pPr>
        <w:pStyle w:val="ad"/>
        <w:rPr>
          <w:sz w:val="24"/>
          <w:szCs w:val="24"/>
          <w:lang w:val="ca-ES"/>
        </w:rPr>
      </w:pPr>
      <w:r w:rsidRPr="00132D1F">
        <w:rPr>
          <w:sz w:val="24"/>
          <w:szCs w:val="24"/>
          <w:lang w:val="ca-ES"/>
        </w:rPr>
        <w:t xml:space="preserve">6. </w:t>
      </w:r>
      <w:proofErr w:type="spellStart"/>
      <w:r w:rsidRPr="00132D1F">
        <w:rPr>
          <w:sz w:val="24"/>
          <w:szCs w:val="24"/>
        </w:rPr>
        <w:t>Сарбасов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Б</w:t>
      </w:r>
      <w:r w:rsidRPr="00132D1F">
        <w:rPr>
          <w:sz w:val="24"/>
          <w:szCs w:val="24"/>
          <w:lang w:val="ca-ES"/>
        </w:rPr>
        <w:t xml:space="preserve">., </w:t>
      </w:r>
      <w:proofErr w:type="spellStart"/>
      <w:r w:rsidRPr="00132D1F">
        <w:rPr>
          <w:sz w:val="24"/>
          <w:szCs w:val="24"/>
        </w:rPr>
        <w:t>Дәуітұлы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r w:rsidRPr="00132D1F">
        <w:rPr>
          <w:sz w:val="24"/>
          <w:szCs w:val="24"/>
        </w:rPr>
        <w:t>Т</w:t>
      </w:r>
      <w:r w:rsidRPr="00132D1F">
        <w:rPr>
          <w:sz w:val="24"/>
          <w:szCs w:val="24"/>
          <w:lang w:val="ca-ES"/>
        </w:rPr>
        <w:t xml:space="preserve">. </w:t>
      </w:r>
      <w:proofErr w:type="spellStart"/>
      <w:r w:rsidRPr="00132D1F">
        <w:rPr>
          <w:sz w:val="24"/>
          <w:szCs w:val="24"/>
        </w:rPr>
        <w:t>Қытайдағы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қазақ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әдебиетін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оқыту</w:t>
      </w:r>
      <w:proofErr w:type="spellEnd"/>
      <w:r w:rsidRPr="00132D1F">
        <w:rPr>
          <w:sz w:val="24"/>
          <w:szCs w:val="24"/>
          <w:lang w:val="ca-ES"/>
        </w:rPr>
        <w:t xml:space="preserve"> </w:t>
      </w:r>
      <w:proofErr w:type="spellStart"/>
      <w:r w:rsidRPr="00132D1F">
        <w:rPr>
          <w:sz w:val="24"/>
          <w:szCs w:val="24"/>
        </w:rPr>
        <w:t>әдістемесі</w:t>
      </w:r>
      <w:proofErr w:type="spellEnd"/>
      <w:r w:rsidRPr="00132D1F">
        <w:rPr>
          <w:sz w:val="24"/>
          <w:szCs w:val="24"/>
          <w:lang w:val="ca-ES"/>
        </w:rPr>
        <w:t xml:space="preserve">. </w:t>
      </w:r>
      <w:r w:rsidRPr="00132D1F">
        <w:rPr>
          <w:sz w:val="24"/>
          <w:szCs w:val="24"/>
          <w:lang w:val="ru-RU"/>
        </w:rPr>
        <w:t>(</w:t>
      </w:r>
      <w:proofErr w:type="spellStart"/>
      <w:r w:rsidRPr="00132D1F">
        <w:rPr>
          <w:sz w:val="24"/>
          <w:szCs w:val="24"/>
          <w:lang w:val="ru-RU"/>
        </w:rPr>
        <w:t>Оқу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r w:rsidRPr="00132D1F">
        <w:rPr>
          <w:sz w:val="24"/>
          <w:szCs w:val="24"/>
          <w:lang w:val="ru-RU"/>
        </w:rPr>
        <w:t>құралы</w:t>
      </w:r>
      <w:proofErr w:type="spellEnd"/>
      <w:r w:rsidRPr="00132D1F">
        <w:rPr>
          <w:sz w:val="24"/>
          <w:szCs w:val="24"/>
          <w:lang w:val="ru-RU"/>
        </w:rPr>
        <w:t xml:space="preserve"> 8,2 </w:t>
      </w:r>
      <w:proofErr w:type="spellStart"/>
      <w:r w:rsidRPr="00132D1F">
        <w:rPr>
          <w:sz w:val="24"/>
          <w:szCs w:val="24"/>
          <w:lang w:val="ru-RU"/>
        </w:rPr>
        <w:t>б.т</w:t>
      </w:r>
      <w:proofErr w:type="spellEnd"/>
      <w:r w:rsidRPr="00132D1F">
        <w:rPr>
          <w:sz w:val="24"/>
          <w:szCs w:val="24"/>
          <w:lang w:val="ru-RU"/>
        </w:rPr>
        <w:t>.)   «</w:t>
      </w:r>
      <w:proofErr w:type="spellStart"/>
      <w:r w:rsidRPr="00132D1F">
        <w:rPr>
          <w:sz w:val="24"/>
          <w:szCs w:val="24"/>
          <w:lang w:val="ru-RU"/>
        </w:rPr>
        <w:t>Қыздар</w:t>
      </w:r>
      <w:proofErr w:type="spellEnd"/>
      <w:r w:rsidRPr="00132D1F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132D1F">
        <w:rPr>
          <w:sz w:val="24"/>
          <w:szCs w:val="24"/>
          <w:lang w:val="ru-RU"/>
        </w:rPr>
        <w:t>университеті</w:t>
      </w:r>
      <w:proofErr w:type="spellEnd"/>
      <w:r w:rsidRPr="00132D1F">
        <w:rPr>
          <w:sz w:val="24"/>
          <w:szCs w:val="24"/>
          <w:lang w:val="ru-RU"/>
        </w:rPr>
        <w:t xml:space="preserve">»  </w:t>
      </w:r>
      <w:proofErr w:type="spellStart"/>
      <w:r w:rsidRPr="00132D1F">
        <w:rPr>
          <w:sz w:val="24"/>
          <w:szCs w:val="24"/>
          <w:lang w:val="ru-RU"/>
        </w:rPr>
        <w:t>баспасы</w:t>
      </w:r>
      <w:proofErr w:type="spellEnd"/>
      <w:proofErr w:type="gramEnd"/>
      <w:r w:rsidRPr="00132D1F">
        <w:rPr>
          <w:sz w:val="24"/>
          <w:szCs w:val="24"/>
          <w:lang w:val="ru-RU"/>
        </w:rPr>
        <w:t xml:space="preserve">  Алматы, 2017</w:t>
      </w:r>
    </w:p>
    <w:p w:rsidR="00132D1F" w:rsidRPr="00132D1F" w:rsidRDefault="00132D1F" w:rsidP="00132D1F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32D1F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132D1F" w:rsidRPr="00132D1F" w:rsidRDefault="00132D1F" w:rsidP="00132D1F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132D1F">
        <w:rPr>
          <w:rFonts w:ascii="Times New Roman" w:hAnsi="Times New Roman" w:cs="Times New Roman"/>
          <w:color w:val="000000"/>
          <w:lang w:val="kk-KZ"/>
        </w:rPr>
        <w:t xml:space="preserve">6.http://adebiportal.kz/ </w:t>
      </w:r>
    </w:p>
    <w:p w:rsidR="00132D1F" w:rsidRPr="00316E7A" w:rsidRDefault="00132D1F" w:rsidP="00132D1F">
      <w:pPr>
        <w:pStyle w:val="af9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132D1F" w:rsidRDefault="00132D1F" w:rsidP="00FC142E">
      <w:pPr>
        <w:pStyle w:val="21"/>
        <w:rPr>
          <w:sz w:val="24"/>
          <w:szCs w:val="24"/>
          <w:lang w:val="kk-KZ"/>
        </w:rPr>
      </w:pPr>
    </w:p>
    <w:sectPr w:rsidR="00132D1F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DC" w:rsidRDefault="002C2FDC" w:rsidP="009E250C">
      <w:r>
        <w:separator/>
      </w:r>
    </w:p>
  </w:endnote>
  <w:endnote w:type="continuationSeparator" w:id="0">
    <w:p w:rsidR="002C2FDC" w:rsidRDefault="002C2FDC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DC" w:rsidRDefault="002C2FDC" w:rsidP="009E250C">
      <w:r>
        <w:separator/>
      </w:r>
    </w:p>
  </w:footnote>
  <w:footnote w:type="continuationSeparator" w:id="0">
    <w:p w:rsidR="002C2FDC" w:rsidRDefault="002C2FDC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C2FDC"/>
    <w:rsid w:val="002E1F6A"/>
    <w:rsid w:val="002E4C3B"/>
    <w:rsid w:val="002E550A"/>
    <w:rsid w:val="002F1F4C"/>
    <w:rsid w:val="002F7FBD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00FCA"/>
    <w:rsid w:val="00911739"/>
    <w:rsid w:val="009308D9"/>
    <w:rsid w:val="00933F84"/>
    <w:rsid w:val="009356DD"/>
    <w:rsid w:val="00936EC2"/>
    <w:rsid w:val="00943B28"/>
    <w:rsid w:val="00946434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A7BAF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0E8FF4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5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uiPriority w:val="22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E3B3-2EA7-44AB-8D6B-3B6224E4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17</cp:revision>
  <cp:lastPrinted>2018-09-21T02:05:00Z</cp:lastPrinted>
  <dcterms:created xsi:type="dcterms:W3CDTF">2018-11-07T15:38:00Z</dcterms:created>
  <dcterms:modified xsi:type="dcterms:W3CDTF">2023-09-13T10:19:00Z</dcterms:modified>
</cp:coreProperties>
</file>